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ayout w:type="fixed"/>
        <w:tblLook w:val="04A0"/>
      </w:tblPr>
      <w:tblGrid>
        <w:gridCol w:w="875"/>
        <w:gridCol w:w="2399"/>
        <w:gridCol w:w="3922"/>
        <w:gridCol w:w="2375"/>
      </w:tblGrid>
      <w:tr w:rsidR="00C035BA" w:rsidTr="00E245BF">
        <w:tc>
          <w:tcPr>
            <w:tcW w:w="9571" w:type="dxa"/>
            <w:gridSpan w:val="4"/>
          </w:tcPr>
          <w:p w:rsidR="00C035BA" w:rsidRPr="00E245BF" w:rsidRDefault="007F5206" w:rsidP="000810AB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Гипер</w:t>
            </w:r>
            <w:r w:rsidR="006445F1">
              <w:rPr>
                <w:sz w:val="48"/>
                <w:szCs w:val="48"/>
              </w:rPr>
              <w:t>бола</w:t>
            </w:r>
          </w:p>
        </w:tc>
      </w:tr>
      <w:tr w:rsidR="005539F7" w:rsidTr="00E245BF">
        <w:tc>
          <w:tcPr>
            <w:tcW w:w="875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№ слайда</w:t>
            </w:r>
          </w:p>
        </w:tc>
        <w:tc>
          <w:tcPr>
            <w:tcW w:w="2399" w:type="dxa"/>
          </w:tcPr>
          <w:p w:rsidR="005539F7" w:rsidRPr="00E245BF" w:rsidRDefault="00C035BA">
            <w:pPr>
              <w:rPr>
                <w:i/>
              </w:rPr>
            </w:pPr>
            <w:r w:rsidRPr="00E245BF">
              <w:rPr>
                <w:i/>
              </w:rPr>
              <w:t>Содержание слайда</w:t>
            </w:r>
          </w:p>
        </w:tc>
        <w:tc>
          <w:tcPr>
            <w:tcW w:w="3922" w:type="dxa"/>
          </w:tcPr>
          <w:p w:rsidR="005539F7" w:rsidRPr="00E245BF" w:rsidRDefault="005539F7" w:rsidP="000810AB">
            <w:pPr>
              <w:rPr>
                <w:i/>
              </w:rPr>
            </w:pPr>
            <w:r w:rsidRPr="00E245BF">
              <w:rPr>
                <w:i/>
              </w:rPr>
              <w:t>Материал для использования</w:t>
            </w:r>
          </w:p>
        </w:tc>
        <w:tc>
          <w:tcPr>
            <w:tcW w:w="2375" w:type="dxa"/>
          </w:tcPr>
          <w:p w:rsidR="005539F7" w:rsidRPr="00E245BF" w:rsidRDefault="005539F7" w:rsidP="003111B5">
            <w:pPr>
              <w:rPr>
                <w:i/>
              </w:rPr>
            </w:pPr>
            <w:r w:rsidRPr="00E245BF">
              <w:rPr>
                <w:i/>
              </w:rPr>
              <w:t>Приложение (текстовый или сканированный документ)</w:t>
            </w:r>
          </w:p>
        </w:tc>
      </w:tr>
      <w:tr w:rsidR="009F5BC3" w:rsidTr="00E245BF">
        <w:tc>
          <w:tcPr>
            <w:tcW w:w="875" w:type="dxa"/>
          </w:tcPr>
          <w:p w:rsidR="009F5BC3" w:rsidRDefault="009F5BC3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9F5BC3" w:rsidRDefault="009F5BC3">
            <w:r>
              <w:t>Определение, чертеж</w:t>
            </w:r>
          </w:p>
        </w:tc>
        <w:tc>
          <w:tcPr>
            <w:tcW w:w="3922" w:type="dxa"/>
          </w:tcPr>
          <w:p w:rsidR="009F5BC3" w:rsidRDefault="009F5BC3" w:rsidP="006445F1">
            <w:r>
              <w:t>Геометрия 9 (дополнительные главы), с. 2</w:t>
            </w:r>
            <w:r w:rsidR="006445F1">
              <w:t>4</w:t>
            </w:r>
            <w:r w:rsidR="001D34D2">
              <w:t>-2</w:t>
            </w:r>
            <w:r w:rsidR="006445F1">
              <w:t>7</w:t>
            </w:r>
          </w:p>
        </w:tc>
        <w:tc>
          <w:tcPr>
            <w:tcW w:w="2375" w:type="dxa"/>
          </w:tcPr>
          <w:p w:rsidR="009F5BC3" w:rsidRDefault="009F5BC3"/>
        </w:tc>
      </w:tr>
      <w:tr w:rsidR="006445F1" w:rsidTr="006E449B">
        <w:tc>
          <w:tcPr>
            <w:tcW w:w="875" w:type="dxa"/>
          </w:tcPr>
          <w:p w:rsidR="006445F1" w:rsidRDefault="006445F1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6445F1" w:rsidRDefault="006445F1">
            <w:r>
              <w:t>Происхождение названия</w:t>
            </w:r>
          </w:p>
        </w:tc>
        <w:tc>
          <w:tcPr>
            <w:tcW w:w="3922" w:type="dxa"/>
            <w:vMerge w:val="restart"/>
            <w:vAlign w:val="center"/>
          </w:tcPr>
          <w:p w:rsidR="006E449B" w:rsidRDefault="006445F1" w:rsidP="006E449B">
            <w:pPr>
              <w:jc w:val="center"/>
            </w:pPr>
            <w:r>
              <w:t>Найти</w:t>
            </w:r>
          </w:p>
          <w:p w:rsidR="006E449B" w:rsidRDefault="006445F1" w:rsidP="006E449B">
            <w:pPr>
              <w:jc w:val="center"/>
            </w:pPr>
            <w:r>
              <w:t>в</w:t>
            </w:r>
          </w:p>
          <w:p w:rsidR="006445F1" w:rsidRDefault="006445F1" w:rsidP="006E449B">
            <w:pPr>
              <w:jc w:val="center"/>
            </w:pPr>
            <w:proofErr w:type="gramStart"/>
            <w:r>
              <w:t>Интернете</w:t>
            </w:r>
            <w:proofErr w:type="gramEnd"/>
          </w:p>
        </w:tc>
        <w:tc>
          <w:tcPr>
            <w:tcW w:w="2375" w:type="dxa"/>
          </w:tcPr>
          <w:p w:rsidR="006445F1" w:rsidRDefault="006445F1"/>
        </w:tc>
      </w:tr>
      <w:tr w:rsidR="006445F1" w:rsidTr="00E245BF">
        <w:tc>
          <w:tcPr>
            <w:tcW w:w="875" w:type="dxa"/>
          </w:tcPr>
          <w:p w:rsidR="006445F1" w:rsidRDefault="006445F1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6445F1" w:rsidRDefault="006445F1">
            <w:r>
              <w:t>Вывод уравнения</w:t>
            </w:r>
          </w:p>
        </w:tc>
        <w:tc>
          <w:tcPr>
            <w:tcW w:w="3922" w:type="dxa"/>
            <w:vMerge/>
          </w:tcPr>
          <w:p w:rsidR="006445F1" w:rsidRDefault="006445F1" w:rsidP="009F5BC3"/>
        </w:tc>
        <w:tc>
          <w:tcPr>
            <w:tcW w:w="2375" w:type="dxa"/>
          </w:tcPr>
          <w:p w:rsidR="006445F1" w:rsidRDefault="006445F1" w:rsidP="007C7BC8">
            <w:r>
              <w:t>Подробный вывод уравнения, чертеж</w:t>
            </w:r>
          </w:p>
        </w:tc>
      </w:tr>
      <w:tr w:rsidR="006445F1" w:rsidTr="00E245BF">
        <w:tc>
          <w:tcPr>
            <w:tcW w:w="875" w:type="dxa"/>
          </w:tcPr>
          <w:p w:rsidR="006445F1" w:rsidRDefault="006445F1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6445F1" w:rsidRPr="001D34D2" w:rsidRDefault="006445F1" w:rsidP="006E449B">
            <w:r w:rsidRPr="001D34D2">
              <w:t>Термины: "</w:t>
            </w:r>
            <w:r>
              <w:t>действительная (</w:t>
            </w:r>
            <w:r w:rsidR="006E449B">
              <w:t>мнимая</w:t>
            </w:r>
            <w:r>
              <w:t>)</w:t>
            </w:r>
            <w:r w:rsidRPr="001D34D2">
              <w:t xml:space="preserve"> </w:t>
            </w:r>
            <w:r>
              <w:t>ось (полуось)», «фокусное расстояние»</w:t>
            </w:r>
          </w:p>
        </w:tc>
        <w:tc>
          <w:tcPr>
            <w:tcW w:w="3922" w:type="dxa"/>
            <w:vMerge/>
          </w:tcPr>
          <w:p w:rsidR="006445F1" w:rsidRDefault="006445F1" w:rsidP="002C47D6"/>
        </w:tc>
        <w:tc>
          <w:tcPr>
            <w:tcW w:w="2375" w:type="dxa"/>
          </w:tcPr>
          <w:p w:rsidR="006445F1" w:rsidRDefault="006445F1" w:rsidP="007C7BC8"/>
        </w:tc>
      </w:tr>
      <w:tr w:rsidR="006E449B" w:rsidTr="00E245BF">
        <w:tc>
          <w:tcPr>
            <w:tcW w:w="875" w:type="dxa"/>
          </w:tcPr>
          <w:p w:rsidR="006E449B" w:rsidRDefault="006E449B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6E449B" w:rsidRPr="001D34D2" w:rsidRDefault="006E449B" w:rsidP="006E449B">
            <w:r>
              <w:t>Асимптоты гиперболы</w:t>
            </w:r>
          </w:p>
        </w:tc>
        <w:tc>
          <w:tcPr>
            <w:tcW w:w="3922" w:type="dxa"/>
          </w:tcPr>
          <w:p w:rsidR="006E449B" w:rsidRDefault="006E449B" w:rsidP="006E449B">
            <w:r>
              <w:t>Геометрия 9 (дополнительные главы), с. 2</w:t>
            </w:r>
            <w:r>
              <w:t>6</w:t>
            </w:r>
          </w:p>
        </w:tc>
        <w:tc>
          <w:tcPr>
            <w:tcW w:w="2375" w:type="dxa"/>
          </w:tcPr>
          <w:p w:rsidR="006E449B" w:rsidRDefault="006E449B" w:rsidP="007C7BC8"/>
        </w:tc>
      </w:tr>
      <w:tr w:rsidR="00A12116" w:rsidTr="00E245BF">
        <w:tc>
          <w:tcPr>
            <w:tcW w:w="875" w:type="dxa"/>
          </w:tcPr>
          <w:p w:rsidR="00A12116" w:rsidRDefault="00A12116" w:rsidP="005539F7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Pr="00A12116" w:rsidRDefault="00A12116" w:rsidP="00A12116">
            <w:pPr>
              <w:rPr>
                <w:i/>
                <w:lang w:val="en-US"/>
              </w:rPr>
            </w:pPr>
            <w:r>
              <w:t xml:space="preserve">Равносторонняя гипербола. Связь с функцией </w:t>
            </w:r>
            <m:oMath>
              <m:r>
                <w:rPr>
                  <w:rFonts w:ascii="Cambria Math" w:hAnsi="Cambria Math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k</m:t>
                  </m:r>
                </m:num>
                <m:den>
                  <m:r>
                    <w:rPr>
                      <w:rFonts w:ascii="Cambria Math" w:hAnsi="Cambria Math"/>
                    </w:rPr>
                    <m:t>x</m:t>
                  </m:r>
                </m:den>
              </m:f>
            </m:oMath>
          </w:p>
        </w:tc>
        <w:tc>
          <w:tcPr>
            <w:tcW w:w="3922" w:type="dxa"/>
          </w:tcPr>
          <w:p w:rsidR="00A12116" w:rsidRPr="00A12116" w:rsidRDefault="00A12116" w:rsidP="0010238D">
            <w:pPr>
              <w:rPr>
                <w:lang w:val="en-US"/>
              </w:rPr>
            </w:pPr>
            <w:r>
              <w:t>Геометрия 9 (дополнительные главы), с. 26</w:t>
            </w:r>
            <w:r>
              <w:rPr>
                <w:lang w:val="en-US"/>
              </w:rPr>
              <w:t>-27</w:t>
            </w:r>
          </w:p>
        </w:tc>
        <w:tc>
          <w:tcPr>
            <w:tcW w:w="2375" w:type="dxa"/>
          </w:tcPr>
          <w:p w:rsidR="00A12116" w:rsidRDefault="00A12116" w:rsidP="007C7BC8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5539F7">
            <w:r>
              <w:t>Пример 1</w:t>
            </w:r>
          </w:p>
        </w:tc>
        <w:tc>
          <w:tcPr>
            <w:tcW w:w="3922" w:type="dxa"/>
          </w:tcPr>
          <w:p w:rsidR="00A12116" w:rsidRDefault="00A12116" w:rsidP="006E449B">
            <w:r>
              <w:t>Дано уравнение гиперболы</w:t>
            </w:r>
          </w:p>
          <w:p w:rsidR="00A12116" w:rsidRPr="006E449B" w:rsidRDefault="00A12116" w:rsidP="006E449B">
            <w:pPr>
              <w:rPr>
                <w:rFonts w:eastAsiaTheme="minorEastAsia"/>
              </w:rPr>
            </w:pPr>
            <w: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>
              <w:t xml:space="preserve">. Постройте прямоугольник со сторонами, параллельными осям координат, диагонали </w:t>
            </w:r>
            <w:proofErr w:type="gramStart"/>
            <w:r>
              <w:t>которого</w:t>
            </w:r>
            <w:proofErr w:type="gramEnd"/>
            <w:r>
              <w:t xml:space="preserve"> лежат на асимптотах гиперболы. Постройте асимптоты и схематично - гиперболу</w:t>
            </w:r>
          </w:p>
        </w:tc>
        <w:tc>
          <w:tcPr>
            <w:tcW w:w="2375" w:type="dxa"/>
          </w:tcPr>
          <w:p w:rsidR="00A12116" w:rsidRDefault="00A12116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5539F7">
            <w:r>
              <w:t>Пример 2</w:t>
            </w:r>
          </w:p>
        </w:tc>
        <w:tc>
          <w:tcPr>
            <w:tcW w:w="3922" w:type="dxa"/>
          </w:tcPr>
          <w:p w:rsidR="00A12116" w:rsidRDefault="00A12116" w:rsidP="005F01D7">
            <w:r>
              <w:t xml:space="preserve">Дано уравнение гиперболы </w:t>
            </w:r>
          </w:p>
          <w:p w:rsidR="00A12116" w:rsidRPr="006E449B" w:rsidRDefault="00A12116" w:rsidP="005F01D7">
            <w: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4</m:t>
                      </m:r>
                    </m:e>
                    <m:sup/>
                  </m:sSup>
                </m:den>
              </m:f>
              <m:r>
                <w:rPr>
                  <w:rFonts w:ascii="Cambria Math" w:hAnsi="Cambria Math"/>
                </w:rPr>
                <m:t>=1</m:t>
              </m:r>
            </m:oMath>
            <w:r>
              <w:t>.</w:t>
            </w:r>
          </w:p>
          <w:p w:rsidR="00A12116" w:rsidRPr="00056E39" w:rsidRDefault="00A12116" w:rsidP="006E449B">
            <w:r w:rsidRPr="00056E39">
              <w:t>Принадлежат ли</w:t>
            </w:r>
            <w:r>
              <w:t xml:space="preserve"> ей точки</w:t>
            </w:r>
            <w:proofErr w:type="gramStart"/>
            <w:r>
              <w:t xml:space="preserve"> А</w:t>
            </w:r>
            <w:proofErr w:type="gramEnd"/>
            <w:r>
              <w:t xml:space="preserve">(-2;3),    </w:t>
            </w:r>
            <w:r>
              <w:rPr>
                <w:lang w:val="en-US"/>
              </w:rPr>
              <w:t>B</w:t>
            </w:r>
            <w:r>
              <w:t xml:space="preserve">(0;-2), </w:t>
            </w:r>
            <w:r>
              <w:rPr>
                <w:lang w:val="en-US"/>
              </w:rPr>
              <w:t>C</w:t>
            </w:r>
            <w:r>
              <w:t>(4;</w:t>
            </w:r>
            <w:r w:rsidRPr="001D34D2">
              <w:t xml:space="preserve"> </w:t>
            </w:r>
            <m:oMath>
              <m:r>
                <w:rPr>
                  <w:rFonts w:ascii="Cambria Math" w:hAnsi="Cambria Math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>
              <w:t>)?</w:t>
            </w:r>
          </w:p>
        </w:tc>
        <w:tc>
          <w:tcPr>
            <w:tcW w:w="2375" w:type="dxa"/>
          </w:tcPr>
          <w:p w:rsidR="00A12116" w:rsidRDefault="00A12116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5539F7">
            <w:r>
              <w:t xml:space="preserve">Пример </w:t>
            </w:r>
            <w:r>
              <w:t>3</w:t>
            </w:r>
          </w:p>
        </w:tc>
        <w:tc>
          <w:tcPr>
            <w:tcW w:w="3922" w:type="dxa"/>
          </w:tcPr>
          <w:p w:rsidR="00A12116" w:rsidRDefault="00A12116" w:rsidP="00AA433B">
            <w:r>
              <w:t xml:space="preserve">Составьте уравнение гиперболы, если ее действительная  полуось равна  1, а фокусное расстояние </w:t>
            </w:r>
            <m:oMath>
              <m:r>
                <w:rPr>
                  <w:rFonts w:ascii="Cambria Math" w:hAnsi="Cambria Math"/>
                </w:rPr>
                <m:t>4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6</m:t>
                  </m:r>
                </m:e>
              </m:rad>
            </m:oMath>
            <w:r>
              <w:rPr>
                <w:rFonts w:eastAsiaTheme="minorEastAsia"/>
              </w:rPr>
              <w:t>.</w:t>
            </w:r>
          </w:p>
        </w:tc>
        <w:tc>
          <w:tcPr>
            <w:tcW w:w="2375" w:type="dxa"/>
          </w:tcPr>
          <w:p w:rsidR="00A12116" w:rsidRDefault="00A12116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AA433B">
            <w:r>
              <w:t>Практический способ построения гиперболы</w:t>
            </w:r>
          </w:p>
        </w:tc>
        <w:tc>
          <w:tcPr>
            <w:tcW w:w="3922" w:type="dxa"/>
            <w:vMerge w:val="restart"/>
          </w:tcPr>
          <w:p w:rsidR="00A12116" w:rsidRDefault="00A12116" w:rsidP="005F01D7">
            <w:r>
              <w:t>Найти в Интернете. В презентацию вставить гиперссылку на динамическую модель</w:t>
            </w:r>
          </w:p>
        </w:tc>
        <w:tc>
          <w:tcPr>
            <w:tcW w:w="2375" w:type="dxa"/>
          </w:tcPr>
          <w:p w:rsidR="00A12116" w:rsidRDefault="00A12116" w:rsidP="00C035BA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AA433B">
            <w:r>
              <w:t>Оптические свойства гиперболы</w:t>
            </w:r>
          </w:p>
        </w:tc>
        <w:tc>
          <w:tcPr>
            <w:tcW w:w="3922" w:type="dxa"/>
            <w:vMerge/>
          </w:tcPr>
          <w:p w:rsidR="00A12116" w:rsidRDefault="00A12116" w:rsidP="005F01D7"/>
        </w:tc>
        <w:tc>
          <w:tcPr>
            <w:tcW w:w="2375" w:type="dxa"/>
          </w:tcPr>
          <w:p w:rsidR="00A12116" w:rsidRDefault="00A12116" w:rsidP="00C035BA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B002BC">
            <w:r>
              <w:t xml:space="preserve">Гипербола как </w:t>
            </w:r>
            <w:r>
              <w:t>коническое сечение</w:t>
            </w:r>
          </w:p>
        </w:tc>
        <w:tc>
          <w:tcPr>
            <w:tcW w:w="3922" w:type="dxa"/>
          </w:tcPr>
          <w:p w:rsidR="00A12116" w:rsidRDefault="00A12116" w:rsidP="00B002BC">
            <w:r>
              <w:t>Найти самостоятельно</w:t>
            </w:r>
          </w:p>
        </w:tc>
        <w:tc>
          <w:tcPr>
            <w:tcW w:w="2375" w:type="dxa"/>
          </w:tcPr>
          <w:p w:rsidR="00A12116" w:rsidRDefault="00A12116" w:rsidP="00C035BA"/>
        </w:tc>
      </w:tr>
      <w:tr w:rsidR="00A12116" w:rsidTr="00E245BF">
        <w:tc>
          <w:tcPr>
            <w:tcW w:w="875" w:type="dxa"/>
          </w:tcPr>
          <w:p w:rsidR="00A12116" w:rsidRDefault="00A12116" w:rsidP="000810AB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399" w:type="dxa"/>
          </w:tcPr>
          <w:p w:rsidR="00A12116" w:rsidRDefault="00A12116" w:rsidP="00AA433B">
            <w:r>
              <w:t>Еще о гиперболе</w:t>
            </w:r>
          </w:p>
        </w:tc>
        <w:tc>
          <w:tcPr>
            <w:tcW w:w="3922" w:type="dxa"/>
          </w:tcPr>
          <w:p w:rsidR="00A12116" w:rsidRDefault="00A12116" w:rsidP="0034055D">
            <w:r>
              <w:t>Если нашли что-нибудь интересное</w:t>
            </w:r>
          </w:p>
        </w:tc>
        <w:tc>
          <w:tcPr>
            <w:tcW w:w="2375" w:type="dxa"/>
          </w:tcPr>
          <w:p w:rsidR="00A12116" w:rsidRDefault="00A12116" w:rsidP="00C035BA"/>
        </w:tc>
      </w:tr>
    </w:tbl>
    <w:p w:rsidR="00C035BA" w:rsidRDefault="00C035BA"/>
    <w:sectPr w:rsidR="00C035BA" w:rsidSect="00525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46" w:rsidRDefault="00FC7046" w:rsidP="00C035BA">
      <w:pPr>
        <w:spacing w:after="0" w:line="240" w:lineRule="auto"/>
      </w:pPr>
      <w:r>
        <w:separator/>
      </w:r>
    </w:p>
  </w:endnote>
  <w:endnote w:type="continuationSeparator" w:id="0">
    <w:p w:rsidR="00FC7046" w:rsidRDefault="00FC7046" w:rsidP="00C03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46" w:rsidRDefault="00FC7046" w:rsidP="00C035BA">
      <w:pPr>
        <w:spacing w:after="0" w:line="240" w:lineRule="auto"/>
      </w:pPr>
      <w:r>
        <w:separator/>
      </w:r>
    </w:p>
  </w:footnote>
  <w:footnote w:type="continuationSeparator" w:id="0">
    <w:p w:rsidR="00FC7046" w:rsidRDefault="00FC7046" w:rsidP="00C035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F020E"/>
    <w:multiLevelType w:val="hybridMultilevel"/>
    <w:tmpl w:val="45FE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9F7"/>
    <w:rsid w:val="00015439"/>
    <w:rsid w:val="00056E39"/>
    <w:rsid w:val="001A544C"/>
    <w:rsid w:val="001D34D2"/>
    <w:rsid w:val="00442325"/>
    <w:rsid w:val="00525561"/>
    <w:rsid w:val="005539F7"/>
    <w:rsid w:val="005E7A44"/>
    <w:rsid w:val="005F01D7"/>
    <w:rsid w:val="006445F1"/>
    <w:rsid w:val="006E449B"/>
    <w:rsid w:val="007C5111"/>
    <w:rsid w:val="007F5206"/>
    <w:rsid w:val="009F5BC3"/>
    <w:rsid w:val="00A12116"/>
    <w:rsid w:val="00AA433B"/>
    <w:rsid w:val="00C035BA"/>
    <w:rsid w:val="00D120EF"/>
    <w:rsid w:val="00DF168A"/>
    <w:rsid w:val="00E245BF"/>
    <w:rsid w:val="00EE6E15"/>
    <w:rsid w:val="00F60D65"/>
    <w:rsid w:val="00FC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3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39F7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035BA"/>
    <w:rPr>
      <w:color w:val="0000FF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C035B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C035B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C035B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035B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C035BA"/>
    <w:rPr>
      <w:vertAlign w:val="superscript"/>
    </w:rPr>
  </w:style>
  <w:style w:type="character" w:styleId="ac">
    <w:name w:val="Placeholder Text"/>
    <w:basedOn w:val="a0"/>
    <w:uiPriority w:val="99"/>
    <w:semiHidden/>
    <w:rsid w:val="00056E39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56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6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1EFC-3D03-42A3-A14E-70486F0F3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2012-11-05T02:10:00Z</dcterms:created>
  <dcterms:modified xsi:type="dcterms:W3CDTF">2012-11-05T02:38:00Z</dcterms:modified>
</cp:coreProperties>
</file>